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4A85" w14:textId="77777777" w:rsidR="00C95411" w:rsidRPr="00C95411" w:rsidRDefault="00C95411">
      <w:pPr>
        <w:rPr>
          <w:rFonts w:ascii="Georgia" w:hAnsi="Georgia"/>
          <w:b/>
          <w:sz w:val="48"/>
          <w:szCs w:val="48"/>
        </w:rPr>
      </w:pPr>
      <w:r w:rsidRPr="00C95411">
        <w:rPr>
          <w:rFonts w:ascii="Georgia" w:hAnsi="Georgia"/>
          <w:b/>
          <w:sz w:val="48"/>
          <w:szCs w:val="48"/>
        </w:rPr>
        <w:t>Bottled water leads to water shortages.</w:t>
      </w:r>
    </w:p>
    <w:p w14:paraId="6F03A090" w14:textId="77777777" w:rsidR="00C95411" w:rsidRDefault="00C95411">
      <w:bookmarkStart w:id="0" w:name="_GoBack"/>
      <w:bookmarkEnd w:id="0"/>
    </w:p>
    <w:p w14:paraId="7933A2C1" w14:textId="77777777" w:rsidR="00C95411" w:rsidRDefault="00C95411"/>
    <w:p w14:paraId="4CF7BC6D" w14:textId="77777777" w:rsidR="00C95411" w:rsidRDefault="00C95411"/>
    <w:p w14:paraId="5704743E" w14:textId="77777777" w:rsidR="00C95411" w:rsidRDefault="00C95411">
      <w:pPr>
        <w:rPr>
          <w:rFonts w:ascii="Georgia" w:hAnsi="Georgia"/>
          <w:sz w:val="28"/>
          <w:szCs w:val="28"/>
        </w:rPr>
      </w:pPr>
    </w:p>
    <w:p w14:paraId="60EC55C6" w14:textId="77777777" w:rsidR="00C95411" w:rsidRDefault="00C95411">
      <w:pPr>
        <w:rPr>
          <w:rFonts w:ascii="Georgia" w:hAnsi="Georgia"/>
          <w:sz w:val="28"/>
          <w:szCs w:val="28"/>
        </w:rPr>
      </w:pPr>
    </w:p>
    <w:p w14:paraId="65A3724E" w14:textId="77777777" w:rsidR="00C95411" w:rsidRDefault="00C95411">
      <w:pPr>
        <w:rPr>
          <w:rFonts w:ascii="Georgia" w:hAnsi="Georgia"/>
          <w:sz w:val="28"/>
          <w:szCs w:val="28"/>
        </w:rPr>
      </w:pPr>
    </w:p>
    <w:p w14:paraId="4A651152" w14:textId="77777777" w:rsidR="00C95411" w:rsidRPr="00C95411" w:rsidRDefault="00C95411">
      <w:pPr>
        <w:rPr>
          <w:rFonts w:ascii="Georgia" w:hAnsi="Georgia"/>
          <w:b/>
          <w:sz w:val="28"/>
          <w:szCs w:val="28"/>
        </w:rPr>
      </w:pPr>
      <w:r w:rsidRPr="00C95411">
        <w:rPr>
          <w:rFonts w:ascii="Georgia" w:hAnsi="Georgia"/>
          <w:b/>
          <w:sz w:val="28"/>
          <w:szCs w:val="28"/>
        </w:rPr>
        <w:t xml:space="preserve">Withdrawing water </w:t>
      </w:r>
      <w:r>
        <w:rPr>
          <w:rFonts w:ascii="Georgia" w:hAnsi="Georgia"/>
          <w:b/>
          <w:sz w:val="28"/>
          <w:szCs w:val="28"/>
        </w:rPr>
        <w:t>from underground aquifers and</w:t>
      </w:r>
      <w:r w:rsidRPr="00C95411">
        <w:rPr>
          <w:rFonts w:ascii="Georgia" w:hAnsi="Georgia"/>
          <w:b/>
          <w:sz w:val="28"/>
          <w:szCs w:val="28"/>
        </w:rPr>
        <w:t xml:space="preserve"> springs</w:t>
      </w:r>
      <w:r w:rsidR="009266D3">
        <w:rPr>
          <w:rFonts w:ascii="Georgia" w:hAnsi="Georgia"/>
          <w:b/>
          <w:sz w:val="28"/>
          <w:szCs w:val="28"/>
        </w:rPr>
        <w:t>,</w:t>
      </w:r>
      <w:r w:rsidRPr="00C95411">
        <w:rPr>
          <w:rFonts w:ascii="Georgia" w:hAnsi="Georgia"/>
          <w:b/>
          <w:sz w:val="28"/>
          <w:szCs w:val="28"/>
        </w:rPr>
        <w:t xml:space="preserve"> drains natural water reserves, placing whole watersheds under threat.</w:t>
      </w:r>
    </w:p>
    <w:p w14:paraId="225661B7" w14:textId="77777777" w:rsidR="008006CC" w:rsidRDefault="00C95411">
      <w:r>
        <w:rPr>
          <w:rFonts w:ascii="Arial" w:hAnsi="Arial" w:cs="Arial"/>
          <w:noProof/>
          <w:color w:val="1020D0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40E67546" wp14:editId="642DC9F5">
            <wp:simplePos x="0" y="0"/>
            <wp:positionH relativeFrom="column">
              <wp:posOffset>635</wp:posOffset>
            </wp:positionH>
            <wp:positionV relativeFrom="page">
              <wp:posOffset>1647825</wp:posOffset>
            </wp:positionV>
            <wp:extent cx="3690000" cy="2448000"/>
            <wp:effectExtent l="38100" t="38100" r="43815" b="47625"/>
            <wp:wrapTight wrapText="bothSides">
              <wp:wrapPolygon edited="0">
                <wp:start x="-223" y="-336"/>
                <wp:lineTo x="-223" y="21852"/>
                <wp:lineTo x="21745" y="21852"/>
                <wp:lineTo x="21745" y="-336"/>
                <wp:lineTo x="-223" y="-336"/>
              </wp:wrapPolygon>
            </wp:wrapTight>
            <wp:docPr id="2" name="Picture 2" descr="http://ts1.mm.bing.net/th?&amp;id=JN.2919oj0/Pje7yhhdhYeVug&amp;w=300&amp;h=300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JN.2919oj0/Pje7yhhdhYeVug&amp;w=300&amp;h=300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24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F64AC" w14:textId="77777777" w:rsidR="008006CC" w:rsidRPr="008006CC" w:rsidRDefault="008006CC" w:rsidP="008006CC"/>
    <w:p w14:paraId="08F6075C" w14:textId="77777777" w:rsidR="008006CC" w:rsidRPr="008006CC" w:rsidRDefault="008006CC" w:rsidP="008006CC"/>
    <w:p w14:paraId="618504F9" w14:textId="77777777" w:rsidR="008006CC" w:rsidRPr="008006CC" w:rsidRDefault="008006CC" w:rsidP="008006CC"/>
    <w:p w14:paraId="471CB945" w14:textId="77777777" w:rsidR="00C95411" w:rsidRDefault="00C95411" w:rsidP="008006CC">
      <w:pPr>
        <w:rPr>
          <w:rFonts w:ascii="Georgia" w:hAnsi="Georgia"/>
          <w:sz w:val="28"/>
          <w:szCs w:val="28"/>
        </w:rPr>
      </w:pPr>
    </w:p>
    <w:p w14:paraId="33FC6CBA" w14:textId="77777777" w:rsidR="00C95411" w:rsidRDefault="00C95411" w:rsidP="008006CC">
      <w:pPr>
        <w:rPr>
          <w:rFonts w:ascii="Georgia" w:hAnsi="Georgia"/>
          <w:sz w:val="28"/>
          <w:szCs w:val="28"/>
        </w:rPr>
      </w:pPr>
    </w:p>
    <w:p w14:paraId="75E3DB2E" w14:textId="77777777" w:rsidR="008006CC" w:rsidRPr="00C95411" w:rsidRDefault="00C95411" w:rsidP="00090B42">
      <w:pPr>
        <w:jc w:val="center"/>
        <w:rPr>
          <w:rFonts w:ascii="Georgia" w:hAnsi="Georgia"/>
          <w:b/>
          <w:sz w:val="28"/>
          <w:szCs w:val="28"/>
        </w:rPr>
      </w:pPr>
      <w:r w:rsidRPr="00C95411">
        <w:rPr>
          <w:rFonts w:ascii="Georgia" w:hAnsi="Georgia"/>
          <w:b/>
          <w:sz w:val="28"/>
          <w:szCs w:val="28"/>
        </w:rPr>
        <w:t>Manufacturing water bottles also requires huge amounts of water.  It takes three to five litres of water to produce every one-litre plastic bottle.</w:t>
      </w:r>
    </w:p>
    <w:p w14:paraId="415C7C15" w14:textId="77777777" w:rsidR="008006CC" w:rsidRDefault="008006CC" w:rsidP="008006CC"/>
    <w:p w14:paraId="1410FB96" w14:textId="77777777" w:rsidR="001D0604" w:rsidRDefault="008006CC" w:rsidP="008006CC">
      <w:pPr>
        <w:tabs>
          <w:tab w:val="left" w:pos="6810"/>
        </w:tabs>
      </w:pPr>
      <w:r>
        <w:tab/>
      </w:r>
    </w:p>
    <w:p w14:paraId="6A9067AE" w14:textId="77777777" w:rsidR="00A25F22" w:rsidRPr="008006CC" w:rsidRDefault="00C95411" w:rsidP="008006CC">
      <w:pPr>
        <w:tabs>
          <w:tab w:val="left" w:pos="6810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4BA99970" wp14:editId="44704AEF">
            <wp:extent cx="6156000" cy="3326314"/>
            <wp:effectExtent l="38100" t="38100" r="35560" b="45720"/>
            <wp:docPr id="1" name="Picture 1" descr="http://www.fdbusiness.com/wp-content/uploads/2013/03/NestleWatersBuxtonPro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dbusiness.com/wp-content/uploads/2013/03/NestleWatersBuxtonProduc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/>
                    <a:stretch/>
                  </pic:blipFill>
                  <pic:spPr bwMode="auto">
                    <a:xfrm>
                      <a:off x="0" y="0"/>
                      <a:ext cx="6156000" cy="332631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5F22" w:rsidRPr="008006CC" w:rsidSect="00202B92">
      <w:pgSz w:w="12240" w:h="15840"/>
      <w:pgMar w:top="1134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CC"/>
    <w:rsid w:val="00090B42"/>
    <w:rsid w:val="001D0604"/>
    <w:rsid w:val="00202B92"/>
    <w:rsid w:val="008006CC"/>
    <w:rsid w:val="00801BCF"/>
    <w:rsid w:val="009266D3"/>
    <w:rsid w:val="00A25F22"/>
    <w:rsid w:val="00BA7153"/>
    <w:rsid w:val="00C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F28E"/>
  <w15:chartTrackingRefBased/>
  <w15:docId w15:val="{9FAD8CCB-EB15-4C40-BBEF-83957C09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estle+Water+Factory&amp;view=detailv2&amp;&amp;&amp;id=548CDE0E89C4CE58EA730E9D1081C60787885FFD&amp;selectedIndex=3&amp;ccid=71q3dKnm&amp;simid=608018785338787634&amp;thid=JN.2919oj0/Pje7yhhdhYeV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Kathie Smith</cp:lastModifiedBy>
  <cp:revision>2</cp:revision>
  <dcterms:created xsi:type="dcterms:W3CDTF">2019-05-07T11:55:00Z</dcterms:created>
  <dcterms:modified xsi:type="dcterms:W3CDTF">2019-05-07T11:55:00Z</dcterms:modified>
</cp:coreProperties>
</file>